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006" w:type="dxa"/>
        <w:tblCellSpacing w:w="0" w:type="dxa"/>
        <w:tblInd w:w="24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6"/>
      </w:tblGrid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AFAFA"/>
              <w:left w:val="single" w:sz="4" w:space="0" w:color="E0E0E0"/>
              <w:bottom w:val="single" w:sz="4" w:space="0" w:color="002D7A"/>
              <w:right w:val="single" w:sz="4" w:space="0" w:color="E0E0E0"/>
            </w:tcBorders>
            <w:shd w:val="clear" w:color="auto" w:fill="EAEBEC"/>
            <w:tcMar>
              <w:top w:w="252" w:type="dxa"/>
              <w:left w:w="240" w:type="dxa"/>
              <w:bottom w:w="264" w:type="dxa"/>
              <w:right w:w="300" w:type="dxa"/>
            </w:tcMar>
            <w:vAlign w:val="center"/>
            <w:hideMark/>
          </w:tcPr>
          <w:p w:rsidR="00FB51C8" w:rsidRPr="00FB51C8" w:rsidRDefault="00FB51C8" w:rsidP="00FB5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</w:pPr>
            <w:bookmarkStart w:id="0" w:name="_GoBack"/>
            <w:bookmarkEnd w:id="0"/>
            <w:r w:rsidRPr="00FB51C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>Федеральные законы: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4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03.12.2012 № 230-ФЗ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контроле за соответствием расходов лиц, замещающих государственные должности, и иных лиц их доходам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5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21.11.2011 № 329-ФЗ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6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17.07.2009 № 172-ФЗ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антикоррупционной экспертизе нормативных правовых актов и проектов нормативных правовых актов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7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25.12.2008 № 273-ФЗ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противодействии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8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02.05.2006 № 59-ФЗ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порядке рассмотрения обращений граждан Российской Федерации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9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23.06.2016 № 182-ФЗ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основах системы профилактики правонарушений в Российской Федерации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0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07.05.2013 № 79-ФЗ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nil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1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Федеральный закон от 14.11.2002 № 161-ФЗ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государственных и муниципальных унитарных предприятиях</w:t>
            </w:r>
          </w:p>
        </w:tc>
      </w:tr>
    </w:tbl>
    <w:p w:rsidR="00FB51C8" w:rsidRPr="00FB51C8" w:rsidRDefault="008227B7" w:rsidP="00FB51C8">
      <w:pPr>
        <w:shd w:val="clear" w:color="auto" w:fill="EAEAEA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hyperlink r:id="rId12" w:history="1">
        <w:r w:rsidR="00FB51C8" w:rsidRPr="00FB51C8">
          <w:rPr>
            <w:rFonts w:ascii="Tahoma" w:eastAsia="Times New Roman" w:hAnsi="Tahoma" w:cs="Tahoma"/>
            <w:color w:val="CCCCCC"/>
            <w:sz w:val="14"/>
          </w:rPr>
          <w:t>Вернуться к списку разделов</w:t>
        </w:r>
      </w:hyperlink>
    </w:p>
    <w:p w:rsidR="00FB51C8" w:rsidRPr="00FB51C8" w:rsidRDefault="00FB51C8" w:rsidP="00FB51C8">
      <w:pPr>
        <w:shd w:val="clear" w:color="auto" w:fill="EAEAEA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bookmarkStart w:id="1" w:name="2"/>
      <w:bookmarkEnd w:id="1"/>
    </w:p>
    <w:tbl>
      <w:tblPr>
        <w:tblW w:w="8006" w:type="dxa"/>
        <w:tblCellSpacing w:w="0" w:type="dxa"/>
        <w:tblInd w:w="24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6"/>
      </w:tblGrid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AFAFA"/>
              <w:left w:val="single" w:sz="4" w:space="0" w:color="E0E0E0"/>
              <w:bottom w:val="single" w:sz="4" w:space="0" w:color="002D7A"/>
              <w:right w:val="single" w:sz="4" w:space="0" w:color="E0E0E0"/>
            </w:tcBorders>
            <w:shd w:val="clear" w:color="auto" w:fill="EAEBEC"/>
            <w:tcMar>
              <w:top w:w="252" w:type="dxa"/>
              <w:left w:w="240" w:type="dxa"/>
              <w:bottom w:w="264" w:type="dxa"/>
              <w:right w:w="300" w:type="dxa"/>
            </w:tcMar>
            <w:vAlign w:val="center"/>
            <w:hideMark/>
          </w:tcPr>
          <w:p w:rsidR="00FB51C8" w:rsidRPr="00FB51C8" w:rsidRDefault="00FB51C8" w:rsidP="00FB5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</w:pPr>
            <w:r w:rsidRPr="00FB51C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>Указы Президента Российской Федерации: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3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01.04.2016 № 147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Национальном плане противодействия коррупции на 2016–2017 годы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4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РФ от 22.12.2015 № 650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 (вместе с Положением 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интересов)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5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15.07.2015 № 364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мерах по совершенствованию организации деятельности в области противодействия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6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08.03.2015 № 120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некоторых вопросах противодействия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7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23.06.2014 № 460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8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23.06.2014 № 453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внесении изменений в некоторые акты Президента Российской Федерации по вопросам противодействия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19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08.07.2013 № 613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Вопросы противодействия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0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02.04.2013 № 310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мерах по реализации отдельных положений Федерального закона «О контроле за соответствием расходов лиц, замещающих государственные должности, и иных лиц их доходам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1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21.09.2009 № 1065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2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18.05.2009 № 558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3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18.05.2009 № 557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nil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4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Указ Президента Российской Федерации от 29.06.2018 № 378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Национальном плане противодействия коррупции на 2018–2020 годы</w:t>
            </w:r>
          </w:p>
        </w:tc>
      </w:tr>
    </w:tbl>
    <w:p w:rsidR="00FB51C8" w:rsidRPr="00FB51C8" w:rsidRDefault="008227B7" w:rsidP="00FB51C8">
      <w:pPr>
        <w:shd w:val="clear" w:color="auto" w:fill="EAEAEA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hyperlink r:id="rId25" w:history="1">
        <w:r w:rsidR="00FB51C8" w:rsidRPr="00FB51C8">
          <w:rPr>
            <w:rFonts w:ascii="Tahoma" w:eastAsia="Times New Roman" w:hAnsi="Tahoma" w:cs="Tahoma"/>
            <w:color w:val="CCCCCC"/>
            <w:sz w:val="14"/>
          </w:rPr>
          <w:t>Вернуться к списку разделов</w:t>
        </w:r>
      </w:hyperlink>
    </w:p>
    <w:p w:rsidR="00FB51C8" w:rsidRPr="00FB51C8" w:rsidRDefault="00FB51C8" w:rsidP="00FB51C8">
      <w:pPr>
        <w:shd w:val="clear" w:color="auto" w:fill="EAEAEA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bookmarkStart w:id="2" w:name="3"/>
      <w:bookmarkEnd w:id="2"/>
    </w:p>
    <w:tbl>
      <w:tblPr>
        <w:tblW w:w="8006" w:type="dxa"/>
        <w:tblCellSpacing w:w="0" w:type="dxa"/>
        <w:tblInd w:w="24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EAEB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6"/>
      </w:tblGrid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AFAFA"/>
              <w:left w:val="single" w:sz="4" w:space="0" w:color="E0E0E0"/>
              <w:bottom w:val="single" w:sz="4" w:space="0" w:color="002D7A"/>
              <w:right w:val="single" w:sz="4" w:space="0" w:color="E0E0E0"/>
            </w:tcBorders>
            <w:shd w:val="clear" w:color="auto" w:fill="EAEBEC"/>
            <w:tcMar>
              <w:top w:w="252" w:type="dxa"/>
              <w:left w:w="240" w:type="dxa"/>
              <w:bottom w:w="264" w:type="dxa"/>
              <w:right w:w="300" w:type="dxa"/>
            </w:tcMar>
            <w:vAlign w:val="center"/>
            <w:hideMark/>
          </w:tcPr>
          <w:p w:rsidR="00FB51C8" w:rsidRPr="00FB51C8" w:rsidRDefault="00FB51C8" w:rsidP="00FB51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</w:pPr>
            <w:r w:rsidRPr="00FB51C8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</w:rPr>
              <w:t>Постановления правительства Российской Федерации: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6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09.01.2014 № 10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7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22.07.2013 № 613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 xml:space="preserve">О представлении гражданами, претендующими на замещение должностей в организациях, созданных для выполнения задач, поставленных перед Правительством Российской Федерации, и работниками, замещающими должности в этих организациях, сведений о доходах, расходах, об имуществе и обязательствах имущественного характера, проверке </w:t>
            </w:r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lastRenderedPageBreak/>
              <w:t>достоверности и полноты представляемых сведений и соблюдения работниками требований к служебному поведению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8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05.07.2013 № 568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распространении на отдельные категории граждан ограничений, запретов и обязанностей, установленных Федеральным законом «О противодействии коррупции» и другими федеральными законами в целях противодействия коррупции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29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13.03.2013 № 207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30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26.02.2010 № 96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антикоррупционной экспертизе нормативных правовых актов и проектов нормативных правовых актов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single" w:sz="4" w:space="0" w:color="E0E0E0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31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03.12.2009 № 987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 мерах по реализации указов Президента Российской Федерации от 18 мая 2009 г. № 559, от 18 мая 2009 г. № 561 и от 21 сентября 2009 г. № 1065</w:t>
            </w:r>
          </w:p>
        </w:tc>
      </w:tr>
      <w:tr w:rsidR="00FB51C8" w:rsidRPr="00FB51C8" w:rsidTr="00FB51C8">
        <w:trPr>
          <w:tblCellSpacing w:w="0" w:type="dxa"/>
        </w:trPr>
        <w:tc>
          <w:tcPr>
            <w:tcW w:w="0" w:type="auto"/>
            <w:tcBorders>
              <w:top w:val="single" w:sz="4" w:space="0" w:color="FFFFFF"/>
              <w:left w:val="nil"/>
              <w:bottom w:val="nil"/>
            </w:tcBorders>
            <w:shd w:val="clear" w:color="auto" w:fill="EAEBEC"/>
            <w:tcMar>
              <w:top w:w="216" w:type="dxa"/>
              <w:left w:w="240" w:type="dxa"/>
              <w:bottom w:w="216" w:type="dxa"/>
              <w:right w:w="216" w:type="dxa"/>
            </w:tcMar>
            <w:vAlign w:val="center"/>
            <w:hideMark/>
          </w:tcPr>
          <w:p w:rsidR="00FB51C8" w:rsidRPr="00FB51C8" w:rsidRDefault="008227B7" w:rsidP="00FB51C8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</w:rPr>
            </w:pPr>
            <w:hyperlink r:id="rId32" w:tgtFrame="_blank" w:history="1">
              <w:r w:rsidR="00FB51C8" w:rsidRPr="00FB51C8">
                <w:rPr>
                  <w:rFonts w:ascii="Arial" w:eastAsia="Times New Roman" w:hAnsi="Arial" w:cs="Arial"/>
                  <w:b/>
                  <w:bCs/>
                  <w:color w:val="000000"/>
                  <w:sz w:val="17"/>
                </w:rPr>
                <w:t>Постановление Правительства Российской Федерации от 21.01.2015 № 29</w:t>
              </w:r>
            </w:hyperlink>
            <w:r w:rsidR="00FB51C8" w:rsidRPr="00FB51C8">
              <w:rPr>
                <w:rFonts w:ascii="Arial" w:eastAsia="Times New Roman" w:hAnsi="Arial" w:cs="Arial"/>
                <w:color w:val="666666"/>
                <w:sz w:val="17"/>
                <w:szCs w:val="17"/>
              </w:rPr>
              <w:br/>
              <w:t>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</w:t>
            </w:r>
          </w:p>
        </w:tc>
      </w:tr>
    </w:tbl>
    <w:p w:rsidR="00FB51C8" w:rsidRPr="00FB51C8" w:rsidRDefault="008227B7" w:rsidP="00FB51C8">
      <w:pPr>
        <w:shd w:val="clear" w:color="auto" w:fill="EAEAEA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hyperlink r:id="rId33" w:history="1">
        <w:r w:rsidR="00FB51C8" w:rsidRPr="00FB51C8">
          <w:rPr>
            <w:rFonts w:ascii="Tahoma" w:eastAsia="Times New Roman" w:hAnsi="Tahoma" w:cs="Tahoma"/>
            <w:color w:val="CCCCCC"/>
            <w:sz w:val="14"/>
          </w:rPr>
          <w:t>Вернуться к списку разделов</w:t>
        </w:r>
      </w:hyperlink>
    </w:p>
    <w:p w:rsidR="00FB51C8" w:rsidRPr="00FB51C8" w:rsidRDefault="00FB51C8" w:rsidP="00FB51C8">
      <w:pPr>
        <w:shd w:val="clear" w:color="auto" w:fill="EAEAEA"/>
        <w:spacing w:after="0" w:line="240" w:lineRule="auto"/>
        <w:rPr>
          <w:rFonts w:ascii="Tahoma" w:eastAsia="Times New Roman" w:hAnsi="Tahoma" w:cs="Tahoma"/>
          <w:color w:val="000000"/>
          <w:sz w:val="14"/>
          <w:szCs w:val="14"/>
        </w:rPr>
      </w:pPr>
      <w:bookmarkStart w:id="3" w:name="4"/>
      <w:bookmarkStart w:id="4" w:name="5"/>
      <w:bookmarkEnd w:id="3"/>
      <w:bookmarkEnd w:id="4"/>
    </w:p>
    <w:sectPr w:rsidR="00FB51C8" w:rsidRPr="00FB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1C8"/>
    <w:rsid w:val="008227B7"/>
    <w:rsid w:val="00FB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B85EA5-F82C-49F0-9231-4B1666E78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1C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B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6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9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72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2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5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042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4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kpkk.ru/anti_corruption/1/1/file/%D1%8D%D1%8D-59-%D1%8D%D1%8D-02_05_2006.pdf" TargetMode="External"/><Relationship Id="rId13" Type="http://schemas.openxmlformats.org/officeDocument/2006/relationships/hyperlink" Target="http://pravo.gov.ru/proxy/ips/?docbody=&amp;nd=102393795&amp;rdk=&amp;intelsearch=+%E2%EB%E8%FF%ED%E8%FF+%FD%F2%E8%F7%E5%F1%EA%E8%F5+%E8+%ED%F0%E0%E2%F1%F2%E2%E5%ED%ED%FB%F5+%ED%EE%F0%EC+%ED%E0+%F1%EE%E1%EB%FE%E4%E5%ED%E8%E5++%E7%E0%EF%F0%E5%F2%EE%E2,+%EE%E3%F0%E0%ED%E8%F7%E5%ED%E8%E9+%E8+%F2%F0%E5%E1%EE%E2%E0%ED%E8%E9" TargetMode="External"/><Relationship Id="rId18" Type="http://schemas.openxmlformats.org/officeDocument/2006/relationships/hyperlink" Target="http://fkpkk.ru/anti_corruption/1/2/file/%D1%8D-453-23_06_2014.pdf" TargetMode="External"/><Relationship Id="rId26" Type="http://schemas.openxmlformats.org/officeDocument/2006/relationships/hyperlink" Target="http://fkpkk.ru/anti_corruption/1/3/file/%D1%8D-10-09_01_2014.pd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fkpkk.ru/anti_corruption/1/2/file/%D1%8D-1065-21_09_2009.pdf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pravo.gov.ru/proxy/ips/?docbody=&amp;link_id=6&amp;nd=102126657&amp;intelsearch=" TargetMode="External"/><Relationship Id="rId12" Type="http://schemas.openxmlformats.org/officeDocument/2006/relationships/hyperlink" Target="http://fkpkk.ru/anti_corruption/" TargetMode="External"/><Relationship Id="rId17" Type="http://schemas.openxmlformats.org/officeDocument/2006/relationships/hyperlink" Target="http://pravo.gov.ru/proxy/ips/?docbody=&amp;link_id=0&amp;nd=102353813&amp;intelsearch=&amp;firstDoc=1" TargetMode="External"/><Relationship Id="rId25" Type="http://schemas.openxmlformats.org/officeDocument/2006/relationships/hyperlink" Target="http://fkpkk.ru/anti_corruption/" TargetMode="External"/><Relationship Id="rId33" Type="http://schemas.openxmlformats.org/officeDocument/2006/relationships/hyperlink" Target="http://fkpkk.ru/anti_corruption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fkpkk.ru/anti_corruption/1/2/file/%D1%8D-120-08_03_2015.pdf" TargetMode="External"/><Relationship Id="rId20" Type="http://schemas.openxmlformats.org/officeDocument/2006/relationships/hyperlink" Target="http://fkpkk.ru/anti_corruption/1/2/file/%D1%8D-309-02_04_2013.pdf" TargetMode="External"/><Relationship Id="rId29" Type="http://schemas.openxmlformats.org/officeDocument/2006/relationships/hyperlink" Target="http://fkpkk.ru/anti_corruption/1/3/file/%D1%8D-207-13_03_2013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fkpkk.ru/anti_corruption/1/1/file/%D1%8D%D1%8D-172-%D1%8D%D1%8D-17_07_2009.pdf" TargetMode="External"/><Relationship Id="rId11" Type="http://schemas.openxmlformats.org/officeDocument/2006/relationships/hyperlink" Target="http://pravo.gov.ru/proxy/ips/?docbody=&amp;nd=102078835&amp;intelsearch=" TargetMode="External"/><Relationship Id="rId24" Type="http://schemas.openxmlformats.org/officeDocument/2006/relationships/hyperlink" Target="http://publication.pravo.gov.ru/Document/View/0001201806300002" TargetMode="External"/><Relationship Id="rId32" Type="http://schemas.openxmlformats.org/officeDocument/2006/relationships/hyperlink" Target="http://pravo.gov.ru/proxy/ips/?docbody=&amp;link_id=1&amp;nd=102366631&amp;intelsearch=" TargetMode="External"/><Relationship Id="rId5" Type="http://schemas.openxmlformats.org/officeDocument/2006/relationships/hyperlink" Target="http://fkpkk.ru/anti_corruption/1/1/file/%D1%8D%D1%8D-329-%D1%8D%D1%8D-21_11_2011.pdf" TargetMode="External"/><Relationship Id="rId15" Type="http://schemas.openxmlformats.org/officeDocument/2006/relationships/hyperlink" Target="http://fkpkk.ru/anti_corruption/1/2/file/%D1%8D-364-15_07_2015.pdf" TargetMode="External"/><Relationship Id="rId23" Type="http://schemas.openxmlformats.org/officeDocument/2006/relationships/hyperlink" Target="http://fkpkk.ru/anti_corruption/1/2/file/%D1%8D-557-18_05_2009.pdf" TargetMode="External"/><Relationship Id="rId28" Type="http://schemas.openxmlformats.org/officeDocument/2006/relationships/hyperlink" Target="http://pravo.gov.ru/proxy/ips/?docbody=&amp;nd=102166497&amp;intelsearch" TargetMode="External"/><Relationship Id="rId10" Type="http://schemas.openxmlformats.org/officeDocument/2006/relationships/hyperlink" Target="http://pravo.gov.ru/proxy/ips/?docbody=&amp;link_id=1&amp;nd=102165163&amp;intelsearch=" TargetMode="External"/><Relationship Id="rId19" Type="http://schemas.openxmlformats.org/officeDocument/2006/relationships/hyperlink" Target="http://pravo.gov.ru/proxy/ips/?docbody=&amp;link_id=4&amp;nd=102166580&amp;intelsearch=" TargetMode="External"/><Relationship Id="rId31" Type="http://schemas.openxmlformats.org/officeDocument/2006/relationships/hyperlink" Target="http://fkpkk.ru/anti_corruption/1/3/file/%D1%8D-987-03_12_2009.pdf" TargetMode="External"/><Relationship Id="rId4" Type="http://schemas.openxmlformats.org/officeDocument/2006/relationships/hyperlink" Target="http://fkpkk.ru/anti_corruption/1/1/file/%D1%8D%D1%8D-230-%D1%8D%D1%8D-03_12_2012.pdf" TargetMode="External"/><Relationship Id="rId9" Type="http://schemas.openxmlformats.org/officeDocument/2006/relationships/hyperlink" Target="http://pravo.gov.ru/proxy/ips/?docbody=&amp;link_id=1&amp;nd=102165163&amp;intelsearch=" TargetMode="External"/><Relationship Id="rId14" Type="http://schemas.openxmlformats.org/officeDocument/2006/relationships/hyperlink" Target="http://fkpkk.ru/anti_corruption/1/2/file/%D1%8D-650-22_12_2015.pdf" TargetMode="External"/><Relationship Id="rId22" Type="http://schemas.openxmlformats.org/officeDocument/2006/relationships/hyperlink" Target="http://fkpkk.ru/anti_corruption/1/2/file/%D1%8D-558-18_05_2009.pdf" TargetMode="External"/><Relationship Id="rId27" Type="http://schemas.openxmlformats.org/officeDocument/2006/relationships/hyperlink" Target="http://fkpkk.ru/anti_corruption/1/3/file/%D1%8D-613-22_07_2013.pdf" TargetMode="External"/><Relationship Id="rId30" Type="http://schemas.openxmlformats.org/officeDocument/2006/relationships/hyperlink" Target="http://fkpkk.ru/anti_corruption/1/3/file/%D1%8D-96-26_02_2010.pd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Товарищ</cp:lastModifiedBy>
  <cp:revision>2</cp:revision>
  <dcterms:created xsi:type="dcterms:W3CDTF">2021-03-14T17:49:00Z</dcterms:created>
  <dcterms:modified xsi:type="dcterms:W3CDTF">2021-03-14T17:49:00Z</dcterms:modified>
</cp:coreProperties>
</file>