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5E" w:rsidRPr="007D485E" w:rsidRDefault="007D485E" w:rsidP="007D485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660033"/>
          <w:kern w:val="36"/>
          <w:sz w:val="32"/>
          <w:szCs w:val="32"/>
          <w:lang w:eastAsia="ru-RU"/>
        </w:rPr>
      </w:pPr>
      <w:r w:rsidRPr="007D485E">
        <w:rPr>
          <w:rFonts w:ascii="Arial" w:eastAsia="Times New Roman" w:hAnsi="Arial" w:cs="Arial"/>
          <w:b/>
          <w:bCs/>
          <w:color w:val="660033"/>
          <w:kern w:val="36"/>
          <w:sz w:val="32"/>
          <w:szCs w:val="32"/>
          <w:lang w:eastAsia="ru-RU"/>
        </w:rPr>
        <w:t>О реализуемых образовательных программах</w:t>
      </w:r>
    </w:p>
    <w:p w:rsidR="007D485E" w:rsidRPr="007D485E" w:rsidRDefault="007D485E" w:rsidP="007D485E">
      <w:pPr>
        <w:spacing w:after="0" w:line="240" w:lineRule="auto"/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</w:pPr>
      <w:r w:rsidRPr="007D485E">
        <w:rPr>
          <w:rFonts w:ascii="Arial" w:eastAsia="Times New Roman" w:hAnsi="Arial" w:cs="Arial"/>
          <w:color w:val="660033"/>
          <w:sz w:val="18"/>
          <w:szCs w:val="18"/>
          <w:shd w:val="clear" w:color="auto" w:fill="FFFFFF"/>
          <w:lang w:eastAsia="ru-RU"/>
        </w:rPr>
        <w:t> </w:t>
      </w:r>
      <w:r w:rsidRPr="007D485E">
        <w:rPr>
          <w:rFonts w:ascii="Times New Roman" w:eastAsia="Times New Roman" w:hAnsi="Times New Roman" w:cs="Times New Roman"/>
          <w:b/>
          <w:bCs/>
          <w:color w:val="660033"/>
          <w:sz w:val="32"/>
          <w:szCs w:val="32"/>
          <w:lang w:eastAsia="ru-RU"/>
        </w:rPr>
        <w:t> Информация о реализуемых образовательных программах с указанием учебных предметов, предусмотренных соответствующей образовательной программой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В образовательном процессе  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В начальной школе реализуются УМК «Школа России»</w:t>
      </w:r>
      <w:r w:rsidR="00982E00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, УМК  развивающей системы </w:t>
      </w:r>
      <w:proofErr w:type="spellStart"/>
      <w:r w:rsidR="00982E00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Л.В.Занкова</w:t>
      </w:r>
      <w:proofErr w:type="spellEnd"/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Выбор УМК обоснован тем, что: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Учебный материал во всех учебниках представлен в таких формах, которые предполагают самостоятельную деятельность учащихся  по открытию и освоению новых знаний;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Особое значение имеет организация учебного материала в различных формах сравнения, в том числе и для постановки учебных задач;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Учебный материал способствует формированию учебной деятельности и направлен на развитие универсальных учебных действий учащихся.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УМК «Школа России» - наиболее востребованный комплект для начальной школы.   Он приведен в соответствие с новыми требованиями к начальному образованию.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Гарантирует достижение высоких результатов обучения.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proofErr w:type="gram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Направлен</w:t>
      </w:r>
      <w:proofErr w:type="gram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на развитие личности ребенка.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textAlignment w:val="baseline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Организует различные виды деятельности школьника.</w:t>
      </w:r>
    </w:p>
    <w:p w:rsidR="007D485E" w:rsidRPr="007D485E" w:rsidRDefault="00982E00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Программы</w:t>
      </w:r>
      <w:r w:rsidR="007D485E"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позволяет тщательно отрабатывать навыки учебной деятельности (чтение, письмо, счёт), которые необходимы для успешного обучения в средней школе.</w:t>
      </w:r>
    </w:p>
    <w:p w:rsidR="007D485E" w:rsidRPr="007D485E" w:rsidRDefault="00982E00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Главными особенностями систем </w:t>
      </w:r>
      <w:r w:rsidR="007D485E"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являются</w:t>
      </w:r>
    </w:p>
    <w:p w:rsidR="007D485E" w:rsidRPr="007D485E" w:rsidRDefault="007D485E" w:rsidP="007D485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Symbol" w:eastAsia="Times New Roman" w:hAnsi="Symbol" w:cs="Arial"/>
          <w:color w:val="660033"/>
          <w:sz w:val="20"/>
          <w:szCs w:val="20"/>
          <w:lang w:eastAsia="ru-RU"/>
        </w:rPr>
        <w:t></w:t>
      </w:r>
      <w:r w:rsidRPr="007D485E">
        <w:rPr>
          <w:rFonts w:ascii="Times New Roman" w:eastAsia="Times New Roman" w:hAnsi="Times New Roman" w:cs="Times New Roman"/>
          <w:color w:val="660033"/>
          <w:sz w:val="14"/>
          <w:szCs w:val="14"/>
          <w:lang w:eastAsia="ru-RU"/>
        </w:rPr>
        <w:t>      </w:t>
      </w:r>
      <w:r w:rsidRPr="007D485E">
        <w:rPr>
          <w:rFonts w:ascii="Times New Roman" w:eastAsia="Times New Roman" w:hAnsi="Times New Roman" w:cs="Times New Roman"/>
          <w:color w:val="660033"/>
          <w:sz w:val="14"/>
          <w:lang w:eastAsia="ru-RU"/>
        </w:rPr>
        <w:t> </w:t>
      </w: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приоритет духовно-нравственного развития и воспитания школьников,</w:t>
      </w:r>
    </w:p>
    <w:p w:rsidR="007D485E" w:rsidRPr="007D485E" w:rsidRDefault="007D485E" w:rsidP="007D485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Symbol" w:eastAsia="Times New Roman" w:hAnsi="Symbol" w:cs="Arial"/>
          <w:color w:val="660033"/>
          <w:sz w:val="20"/>
          <w:szCs w:val="20"/>
          <w:lang w:eastAsia="ru-RU"/>
        </w:rPr>
        <w:t></w:t>
      </w:r>
      <w:r w:rsidRPr="007D485E">
        <w:rPr>
          <w:rFonts w:ascii="Times New Roman" w:eastAsia="Times New Roman" w:hAnsi="Times New Roman" w:cs="Times New Roman"/>
          <w:color w:val="660033"/>
          <w:sz w:val="14"/>
          <w:szCs w:val="14"/>
          <w:lang w:eastAsia="ru-RU"/>
        </w:rPr>
        <w:t>      </w:t>
      </w:r>
      <w:r w:rsidRPr="007D485E">
        <w:rPr>
          <w:rFonts w:ascii="Times New Roman" w:eastAsia="Times New Roman" w:hAnsi="Times New Roman" w:cs="Times New Roman"/>
          <w:color w:val="660033"/>
          <w:sz w:val="14"/>
          <w:lang w:eastAsia="ru-RU"/>
        </w:rPr>
        <w:t> </w:t>
      </w: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личностно ориентированный и </w:t>
      </w:r>
      <w:proofErr w:type="spell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системно-деятельностный</w:t>
      </w:r>
      <w:proofErr w:type="spell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характер обучения.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 Все предметные линии, включая предметы эстетического цикла, формируют у ребёнка целостную современную картину мира и развивают </w:t>
      </w:r>
      <w:r w:rsidR="00982E00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умение учиться. В состав систем</w:t>
      </w: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входят учебники по следующим курсам: обучение грамоте, русский язык, литературное чтение, математика, окружающий мир, изобразительное искусство, технология, музыка, физическая культура, основы духовно-нравственной культуры народов России, информатика и иностранные языки.</w:t>
      </w:r>
    </w:p>
    <w:p w:rsidR="007D485E" w:rsidRPr="007D485E" w:rsidRDefault="00982E00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 Данные УМК позволяю</w:t>
      </w:r>
      <w:r w:rsidR="007D485E"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т: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lastRenderedPageBreak/>
        <w:t>·        Обеспечивать вариативность, уровневый подход в обеспечении образовательного процесса, тем самым создавая условия для освоения программы начального общего образования всем детям;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·        Развивать познавательную мотивацию и интересы обучающихся, их готовность и способность к сотрудничеству и совместной деятельности учеников с учителем </w:t>
      </w:r>
      <w:proofErr w:type="spell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ии</w:t>
      </w:r>
      <w:proofErr w:type="spell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одноклассниками.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Формируют основы нравственного поведения, определяющего отношение личности  с обществом и окружающими людьми.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i/>
          <w:iCs/>
          <w:color w:val="660033"/>
          <w:sz w:val="24"/>
          <w:szCs w:val="24"/>
          <w:u w:val="single"/>
          <w:lang w:eastAsia="ru-RU"/>
        </w:rPr>
        <w:t>Характеристика реализуемых образовательных программ основной школы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Учебные курсы федерального компонента представлены в полном объёме, без изменений, с соблюдением часовой недельной нагрузки по каждому предмету, что обеспечивает единство школьного образования в стране.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Содержание образования на II ступени обучения является завершающей ступенью и базовым для продолжения обучения на III ступени, их социального самоопределения и самообразования обучающихся.       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Основная задача школы II ступени - базовое образование и полноценная подготовка </w:t>
      </w:r>
      <w:proofErr w:type="gram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обучающихся</w:t>
      </w:r>
      <w:proofErr w:type="gram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основной школы к ответственному и осознанному выбору дальнейшего обучения.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proofErr w:type="gram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Обучение по</w:t>
      </w:r>
      <w:proofErr w:type="gram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всем предметам осуществляется по государственным программам, количество часов соответствует требованиям государственных программ.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Усиление базового образовательного компонента производится за счет регионального и школьного компонентов.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Региональный компонент направлен на достижение целей  федерального компонента государственного стандарта общего образования, разработанных в соответствии с основными направлениями модернизации общего образования, каковыми являются: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усиление воспитательного потенциала и социально гуманитарной направленности содержания образования;</w:t>
      </w:r>
    </w:p>
    <w:p w:rsidR="007D485E" w:rsidRPr="007D485E" w:rsidRDefault="007D485E" w:rsidP="00982E00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·        формирование ключевых компетенций, готовности обучающихся использовать усвоенные знания, умения и навыки в реальной жизни для решения практических задач</w:t>
      </w:r>
      <w:r w:rsidR="00982E00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.</w:t>
      </w:r>
    </w:p>
    <w:p w:rsidR="00982E00" w:rsidRDefault="007D485E" w:rsidP="00982E00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          Компонент образовательного учреждения направлен на  поддержание  общеобразовательных областей через обязательные предметы 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Все учащиеся школы обеспечены учебниками в соответствии с выбранными программами.</w:t>
      </w:r>
    </w:p>
    <w:p w:rsidR="007D485E" w:rsidRPr="007D485E" w:rsidRDefault="007D485E" w:rsidP="007D485E">
      <w:pPr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660033"/>
          <w:sz w:val="18"/>
          <w:szCs w:val="18"/>
          <w:lang w:eastAsia="ru-RU"/>
        </w:rPr>
      </w:pPr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Квалификация педагогов соответствует </w:t>
      </w:r>
      <w:proofErr w:type="gramStart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>выбранным</w:t>
      </w:r>
      <w:proofErr w:type="gramEnd"/>
      <w:r w:rsidRPr="007D485E">
        <w:rPr>
          <w:rFonts w:ascii="Times New Roman" w:eastAsia="Times New Roman" w:hAnsi="Times New Roman" w:cs="Times New Roman"/>
          <w:color w:val="660033"/>
          <w:sz w:val="24"/>
          <w:szCs w:val="24"/>
          <w:lang w:eastAsia="ru-RU"/>
        </w:rPr>
        <w:t xml:space="preserve"> УМК. Обязательный и максимальный объем учебной нагрузки соблюдается в соответствии с «Региональным учебным планом».   </w:t>
      </w:r>
    </w:p>
    <w:p w:rsidR="004F438B" w:rsidRPr="007D485E" w:rsidRDefault="00982E00">
      <w:pPr>
        <w:rPr>
          <w:color w:val="660033"/>
        </w:rPr>
      </w:pPr>
    </w:p>
    <w:sectPr w:rsidR="004F438B" w:rsidRPr="007D485E" w:rsidSect="00BB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85E"/>
    <w:rsid w:val="007D485E"/>
    <w:rsid w:val="007D4D37"/>
    <w:rsid w:val="00982E00"/>
    <w:rsid w:val="00B27E32"/>
    <w:rsid w:val="00BB5B8E"/>
    <w:rsid w:val="00FD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8E"/>
  </w:style>
  <w:style w:type="paragraph" w:styleId="1">
    <w:name w:val="heading 1"/>
    <w:basedOn w:val="a"/>
    <w:link w:val="10"/>
    <w:uiPriority w:val="9"/>
    <w:qFormat/>
    <w:rsid w:val="007D4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4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3634</Characters>
  <Application>Microsoft Office Word</Application>
  <DocSecurity>0</DocSecurity>
  <Lines>30</Lines>
  <Paragraphs>8</Paragraphs>
  <ScaleCrop>false</ScaleCrop>
  <Company>Home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2014-09-26T17:38:00Z</dcterms:created>
  <dcterms:modified xsi:type="dcterms:W3CDTF">2014-09-26T17:56:00Z</dcterms:modified>
</cp:coreProperties>
</file>